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1FE" w:rsidRPr="00172B89" w:rsidRDefault="003951FE" w:rsidP="003951FE">
      <w:pPr>
        <w:jc w:val="center"/>
        <w:rPr>
          <w:color w:val="000000"/>
        </w:rPr>
      </w:pPr>
      <w:bookmarkStart w:id="0" w:name="_Toc341885286"/>
      <w:r w:rsidRPr="00172B89">
        <w:rPr>
          <w:color w:val="000000"/>
        </w:rPr>
        <w:t>Техническое задание</w:t>
      </w:r>
    </w:p>
    <w:p w:rsidR="003951FE" w:rsidRPr="00172B89" w:rsidRDefault="003951FE" w:rsidP="003951FE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3951FE" w:rsidRPr="00172B89" w:rsidRDefault="003951FE" w:rsidP="003951FE">
      <w:pPr>
        <w:jc w:val="center"/>
        <w:rPr>
          <w:color w:val="000000"/>
        </w:rPr>
      </w:pPr>
    </w:p>
    <w:p w:rsidR="003951FE" w:rsidRPr="00172B89" w:rsidRDefault="003951FE" w:rsidP="003951FE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3951FE" w:rsidRPr="00172B89" w:rsidRDefault="003951FE" w:rsidP="003951FE">
      <w:pPr>
        <w:jc w:val="center"/>
        <w:rPr>
          <w:color w:val="000000"/>
        </w:rPr>
      </w:pPr>
    </w:p>
    <w:p w:rsidR="003951FE" w:rsidRPr="00172B89" w:rsidRDefault="003951FE" w:rsidP="003951FE">
      <w:pPr>
        <w:rPr>
          <w:color w:val="000000"/>
        </w:rPr>
      </w:pPr>
    </w:p>
    <w:p w:rsidR="003951FE" w:rsidRPr="00172B89" w:rsidRDefault="003951FE" w:rsidP="003951FE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3951FE" w:rsidRPr="00172B89" w:rsidRDefault="003951FE" w:rsidP="003951FE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3951FE" w:rsidRPr="00172B89" w:rsidRDefault="003951FE" w:rsidP="00540DAB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2.1 </w:t>
      </w:r>
      <w:r w:rsidR="00540DAB" w:rsidRPr="00172B89">
        <w:rPr>
          <w:color w:val="000000"/>
        </w:rPr>
        <w:t xml:space="preserve">Описание оказываемых услуг </w:t>
      </w:r>
    </w:p>
    <w:p w:rsidR="003951FE" w:rsidRPr="00172B89" w:rsidRDefault="003951FE" w:rsidP="003951FE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</w:t>
      </w:r>
      <w:r w:rsidR="00540DAB">
        <w:rPr>
          <w:color w:val="000000"/>
        </w:rPr>
        <w:t>2</w:t>
      </w:r>
      <w:r w:rsidRPr="00172B89">
        <w:rPr>
          <w:color w:val="000000"/>
        </w:rPr>
        <w:t xml:space="preserve"> Объем оказываемых услуг либо доля оказываемых услуг в общем объеме закупки</w:t>
      </w:r>
    </w:p>
    <w:p w:rsidR="003951FE" w:rsidRPr="00172B89" w:rsidRDefault="003951FE" w:rsidP="003951FE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3951FE" w:rsidRPr="00172B89" w:rsidRDefault="003951FE" w:rsidP="003951FE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3951FE" w:rsidRPr="00172B89" w:rsidRDefault="003951FE" w:rsidP="003951FE">
      <w:pPr>
        <w:ind w:left="851"/>
        <w:rPr>
          <w:color w:val="000000"/>
        </w:rPr>
      </w:pPr>
      <w:r w:rsidRPr="00172B89">
        <w:rPr>
          <w:color w:val="000000"/>
        </w:rPr>
        <w:t>Подраздел 3.</w:t>
      </w:r>
      <w:r w:rsidR="00540DAB">
        <w:rPr>
          <w:color w:val="000000"/>
        </w:rPr>
        <w:t>2</w:t>
      </w:r>
      <w:r w:rsidRPr="00172B89">
        <w:rPr>
          <w:color w:val="000000"/>
        </w:rPr>
        <w:t xml:space="preserve"> Требования к конфиденциальности</w:t>
      </w:r>
    </w:p>
    <w:p w:rsidR="003951FE" w:rsidRPr="00172B89" w:rsidRDefault="003951FE" w:rsidP="003951FE">
      <w:pPr>
        <w:ind w:left="851"/>
        <w:rPr>
          <w:color w:val="000000"/>
        </w:rPr>
      </w:pPr>
      <w:r w:rsidRPr="00172B89">
        <w:rPr>
          <w:color w:val="000000"/>
        </w:rPr>
        <w:t>Подраздел 3.</w:t>
      </w:r>
      <w:r w:rsidR="00540DAB">
        <w:rPr>
          <w:color w:val="000000"/>
        </w:rPr>
        <w:t>3</w:t>
      </w:r>
      <w:r w:rsidRPr="00172B89">
        <w:rPr>
          <w:color w:val="000000"/>
        </w:rPr>
        <w:t xml:space="preserve"> Специальные требования</w:t>
      </w:r>
    </w:p>
    <w:p w:rsidR="003951FE" w:rsidRPr="00172B89" w:rsidRDefault="003951FE" w:rsidP="003951FE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3951FE" w:rsidRPr="00172B89" w:rsidRDefault="003951FE" w:rsidP="003951FE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540DAB" w:rsidRDefault="003951FE" w:rsidP="003951FE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540DAB" w:rsidRDefault="00540DAB">
      <w:pPr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:rsidR="003951FE" w:rsidRPr="00172B89" w:rsidRDefault="003951FE" w:rsidP="003951FE">
      <w:pPr>
        <w:ind w:left="851"/>
        <w:rPr>
          <w:color w:val="000000"/>
        </w:rPr>
      </w:pPr>
    </w:p>
    <w:p w:rsidR="003951FE" w:rsidRPr="001F6931" w:rsidRDefault="003951FE" w:rsidP="003951FE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УСЛУГИ</w:t>
      </w:r>
    </w:p>
    <w:p w:rsidR="003951FE" w:rsidRPr="001F6931" w:rsidRDefault="003951FE" w:rsidP="003951FE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51FE" w:rsidRPr="001F6931" w:rsidTr="009837F0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951FE" w:rsidRPr="001F6931" w:rsidRDefault="003951FE" w:rsidP="009837F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Консультационные услуги в области ме6ждународного налогообложения</w:t>
            </w:r>
          </w:p>
        </w:tc>
      </w:tr>
    </w:tbl>
    <w:p w:rsidR="003951FE" w:rsidRPr="001F6931" w:rsidRDefault="003951FE" w:rsidP="003951FE">
      <w:pPr>
        <w:jc w:val="center"/>
        <w:rPr>
          <w:color w:val="000000"/>
        </w:rPr>
      </w:pPr>
    </w:p>
    <w:p w:rsidR="003951FE" w:rsidRPr="001F6931" w:rsidRDefault="003951FE" w:rsidP="003951FE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3951FE" w:rsidRPr="001F6931" w:rsidRDefault="003951FE" w:rsidP="003951FE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51FE" w:rsidRPr="001F6931" w:rsidTr="009837F0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FE" w:rsidRPr="001F6931" w:rsidRDefault="003951FE" w:rsidP="00540DA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</w:t>
            </w:r>
            <w:r w:rsidR="00540DAB">
              <w:rPr>
                <w:color w:val="000000"/>
              </w:rPr>
              <w:t>1</w:t>
            </w:r>
            <w:r w:rsidRPr="001F6931">
              <w:rPr>
                <w:color w:val="000000"/>
              </w:rPr>
              <w:t xml:space="preserve"> Описание оказываемых услуг</w:t>
            </w:r>
          </w:p>
        </w:tc>
      </w:tr>
      <w:tr w:rsidR="003951FE" w:rsidRPr="001F6931" w:rsidTr="009837F0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D6" w:rsidRPr="007577D6" w:rsidRDefault="007577D6" w:rsidP="007577D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577D6">
              <w:rPr>
                <w:i/>
                <w:color w:val="000000"/>
                <w:sz w:val="24"/>
                <w:szCs w:val="24"/>
              </w:rPr>
              <w:t>В рамках оказания услуг должны быть выполнены следующие задачи:</w:t>
            </w:r>
          </w:p>
          <w:p w:rsidR="007577D6" w:rsidRPr="007577D6" w:rsidRDefault="007577D6" w:rsidP="007577D6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577D6">
              <w:rPr>
                <w:color w:val="000000"/>
                <w:sz w:val="24"/>
                <w:szCs w:val="24"/>
              </w:rPr>
              <w:t>2.1.1. Анализ операций, проводимых в рамках консолидации активов на базе АО «</w:t>
            </w:r>
            <w:proofErr w:type="spellStart"/>
            <w:r w:rsidRPr="007577D6">
              <w:rPr>
                <w:color w:val="000000"/>
                <w:sz w:val="24"/>
                <w:szCs w:val="24"/>
              </w:rPr>
              <w:t>Ураниум</w:t>
            </w:r>
            <w:proofErr w:type="spellEnd"/>
            <w:r w:rsidRPr="007577D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77D6">
              <w:rPr>
                <w:color w:val="000000"/>
                <w:sz w:val="24"/>
                <w:szCs w:val="24"/>
              </w:rPr>
              <w:t>Уан</w:t>
            </w:r>
            <w:proofErr w:type="spellEnd"/>
            <w:r w:rsidRPr="007577D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77D6">
              <w:rPr>
                <w:color w:val="000000"/>
                <w:sz w:val="24"/>
                <w:szCs w:val="24"/>
              </w:rPr>
              <w:t>Груп</w:t>
            </w:r>
            <w:proofErr w:type="spellEnd"/>
            <w:r w:rsidRPr="007577D6">
              <w:rPr>
                <w:color w:val="000000"/>
                <w:sz w:val="24"/>
                <w:szCs w:val="24"/>
              </w:rPr>
              <w:t xml:space="preserve">» и выявление налоговых рисков, которые могут возникнуть в юрисдикциях присутствия Заказчика и его дочерних (зависимых) обществ. При этом список юрисдикций предварительно согласовывается между Исполнителем и Заказчиком до начала оказания услуг. Данный анализ должен включать в себя рассмотрение следующих сделок: </w:t>
            </w:r>
          </w:p>
          <w:p w:rsidR="007577D6" w:rsidRP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  <w:p w:rsidR="007577D6" w:rsidRP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577D6">
              <w:rPr>
                <w:color w:val="000000"/>
                <w:sz w:val="24"/>
                <w:szCs w:val="24"/>
              </w:rPr>
              <w:t>•</w:t>
            </w:r>
            <w:r w:rsidRPr="007577D6">
              <w:rPr>
                <w:color w:val="000000"/>
                <w:sz w:val="24"/>
                <w:szCs w:val="24"/>
              </w:rPr>
              <w:tab/>
              <w:t xml:space="preserve">Расторжение договоров купли-продажи акций, ранее </w:t>
            </w:r>
            <w:r w:rsidRPr="007577D6">
              <w:rPr>
                <w:color w:val="000000"/>
                <w:sz w:val="24"/>
                <w:szCs w:val="24"/>
              </w:rPr>
              <w:t>заключенных</w:t>
            </w:r>
            <w:r w:rsidRPr="007577D6">
              <w:rPr>
                <w:color w:val="000000"/>
                <w:sz w:val="24"/>
                <w:szCs w:val="24"/>
              </w:rPr>
              <w:t xml:space="preserve"> между сторонами (при этом одна из сторон является лицом, зарегистрированным в соответствии с законодательством Великобритании, а другая – российским юридическим лицом). </w:t>
            </w:r>
          </w:p>
          <w:p w:rsid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577D6">
              <w:rPr>
                <w:color w:val="000000"/>
                <w:sz w:val="24"/>
                <w:szCs w:val="24"/>
              </w:rPr>
              <w:t>•</w:t>
            </w:r>
            <w:r w:rsidRPr="007577D6">
              <w:rPr>
                <w:color w:val="000000"/>
                <w:sz w:val="24"/>
                <w:szCs w:val="24"/>
              </w:rPr>
              <w:tab/>
              <w:t xml:space="preserve">Реализация акций голландской компании в пользу российского юридического лица. </w:t>
            </w:r>
          </w:p>
          <w:p w:rsidR="007577D6" w:rsidRP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  <w:p w:rsidR="007577D6" w:rsidRP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577D6">
              <w:rPr>
                <w:color w:val="000000"/>
                <w:sz w:val="24"/>
                <w:szCs w:val="24"/>
              </w:rPr>
              <w:t>2.1.2. В рамках анализа н</w:t>
            </w:r>
            <w:bookmarkStart w:id="1" w:name="_GoBack"/>
            <w:bookmarkEnd w:id="1"/>
            <w:r w:rsidRPr="007577D6">
              <w:rPr>
                <w:color w:val="000000"/>
                <w:sz w:val="24"/>
                <w:szCs w:val="24"/>
              </w:rPr>
              <w:t>алоговых последствий, предусмотренного п.2.1.1, Исполнитель проводит оценку выявленных налоговых рисков, и для следующих категорий рисков определяет методику расчета налоговой базы и применимую ставку налогообложения:</w:t>
            </w:r>
          </w:p>
          <w:p w:rsid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577D6">
              <w:rPr>
                <w:color w:val="000000"/>
                <w:sz w:val="24"/>
                <w:szCs w:val="24"/>
              </w:rPr>
              <w:t>•</w:t>
            </w:r>
            <w:r w:rsidRPr="007577D6">
              <w:rPr>
                <w:color w:val="000000"/>
                <w:sz w:val="24"/>
                <w:szCs w:val="24"/>
              </w:rPr>
              <w:tab/>
              <w:t>Риски первой категории («высокие») – вероятность возникновения налоговых претензий и проигрыша в рамках судебного разбирательства оценивается Исполнителем выше 50%.</w:t>
            </w:r>
          </w:p>
          <w:p w:rsidR="007577D6" w:rsidRP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  <w:p w:rsid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577D6">
              <w:rPr>
                <w:color w:val="000000"/>
                <w:sz w:val="24"/>
                <w:szCs w:val="24"/>
              </w:rPr>
              <w:t>•</w:t>
            </w:r>
            <w:r w:rsidRPr="007577D6">
              <w:rPr>
                <w:color w:val="000000"/>
                <w:sz w:val="24"/>
                <w:szCs w:val="24"/>
              </w:rPr>
              <w:tab/>
              <w:t xml:space="preserve">Риски второй категории («средние») – вероятность возникновения налоговых претензий и проигрыша в рамках судебного разбирательства оценивается Исполнителем в диапазоне то 10 до 50%, вероятность проигрыша в рамках судебного разбирательства оценивается выше 50%.  </w:t>
            </w:r>
          </w:p>
          <w:p w:rsidR="007577D6" w:rsidRPr="007577D6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  <w:p w:rsidR="00540DAB" w:rsidRPr="001F6931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577D6">
              <w:rPr>
                <w:color w:val="000000"/>
                <w:sz w:val="24"/>
                <w:szCs w:val="24"/>
              </w:rPr>
              <w:t xml:space="preserve">В ходе оказания услуг Заказчик может запросить оценку отдельных рисков, не входящих в данные категории, что оформляется письменным поручением по электронной почте. </w:t>
            </w:r>
          </w:p>
        </w:tc>
      </w:tr>
      <w:tr w:rsidR="003951FE" w:rsidRPr="001F6931" w:rsidTr="009837F0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FE" w:rsidRPr="001F6931" w:rsidRDefault="003951FE" w:rsidP="00540DA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</w:t>
            </w:r>
            <w:r w:rsidR="00540DAB">
              <w:rPr>
                <w:color w:val="000000"/>
              </w:rPr>
              <w:t>2</w:t>
            </w:r>
            <w:r w:rsidRPr="001F6931">
              <w:rPr>
                <w:color w:val="000000"/>
              </w:rPr>
              <w:t xml:space="preserve"> Объем оказываемых услуг либо доля оказываемых услуг в общем объеме закупки </w:t>
            </w:r>
          </w:p>
        </w:tc>
      </w:tr>
      <w:tr w:rsidR="003951FE" w:rsidRPr="001F6931" w:rsidTr="009837F0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1FE" w:rsidRPr="001F6931" w:rsidRDefault="00540DAB" w:rsidP="009837F0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100%</w:t>
            </w:r>
          </w:p>
        </w:tc>
      </w:tr>
    </w:tbl>
    <w:p w:rsidR="003951FE" w:rsidRPr="001F6931" w:rsidRDefault="003951FE" w:rsidP="003951FE">
      <w:pPr>
        <w:jc w:val="center"/>
        <w:rPr>
          <w:color w:val="000000"/>
        </w:rPr>
      </w:pPr>
    </w:p>
    <w:p w:rsidR="003951FE" w:rsidRPr="001F6931" w:rsidRDefault="003951FE" w:rsidP="003951FE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3951FE" w:rsidRPr="001F6931" w:rsidRDefault="003951FE" w:rsidP="003951FE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1FE" w:rsidRPr="001F6931" w:rsidRDefault="003951FE" w:rsidP="009837F0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1FE" w:rsidRPr="001F6931" w:rsidRDefault="003951FE" w:rsidP="009837F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Исполнитель оказывает Заказчику услуги по форме и в сроки, предусмотренные Договором.</w:t>
            </w:r>
          </w:p>
        </w:tc>
      </w:tr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FE" w:rsidRPr="001F6931" w:rsidRDefault="003951FE" w:rsidP="00540DA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</w:t>
            </w:r>
            <w:r w:rsidR="00540DAB">
              <w:rPr>
                <w:color w:val="000000"/>
              </w:rPr>
              <w:t>2</w:t>
            </w:r>
            <w:r w:rsidRPr="001F6931">
              <w:rPr>
                <w:color w:val="000000"/>
              </w:rPr>
              <w:t xml:space="preserve"> Требования к конфиденциальности </w:t>
            </w:r>
          </w:p>
        </w:tc>
      </w:tr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FE" w:rsidRPr="001F6931" w:rsidRDefault="003951FE" w:rsidP="003951FE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 w:rsidRPr="003951FE">
              <w:rPr>
                <w:i/>
                <w:color w:val="000000"/>
                <w:sz w:val="24"/>
                <w:szCs w:val="24"/>
              </w:rPr>
              <w:lastRenderedPageBreak/>
              <w:t xml:space="preserve">В процессе </w:t>
            </w:r>
            <w:r>
              <w:rPr>
                <w:i/>
                <w:color w:val="000000"/>
                <w:sz w:val="24"/>
                <w:szCs w:val="24"/>
              </w:rPr>
              <w:t>оказания услуг</w:t>
            </w:r>
            <w:r w:rsidRPr="003951FE">
              <w:rPr>
                <w:i/>
                <w:color w:val="000000"/>
                <w:sz w:val="24"/>
                <w:szCs w:val="24"/>
              </w:rPr>
              <w:t xml:space="preserve"> Исполнитель и Заказчик не обмениваются информацией и материалами, содержащими сведения, составляющие государственную тайну. Обмен информацией, составляющей коммерческую тайну или служебной информацией ограниченного распространения («Для служебного пользования») ограниченного доступа осуществляется только после подписания Договора о конфиденциальности и неразглашении информации (коммерческая тайна).</w:t>
            </w:r>
          </w:p>
        </w:tc>
      </w:tr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FE" w:rsidRPr="001F6931" w:rsidRDefault="003951FE" w:rsidP="00540DA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</w:t>
            </w:r>
            <w:r w:rsidR="00540DAB">
              <w:rPr>
                <w:color w:val="000000"/>
              </w:rPr>
              <w:t>3</w:t>
            </w:r>
            <w:r w:rsidRPr="001F6931">
              <w:rPr>
                <w:color w:val="000000"/>
              </w:rPr>
              <w:t xml:space="preserve"> Специальные требования</w:t>
            </w:r>
          </w:p>
        </w:tc>
      </w:tr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69" w:rsidRDefault="003951FE" w:rsidP="0031624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3951FE">
              <w:rPr>
                <w:i/>
                <w:color w:val="000000"/>
                <w:sz w:val="24"/>
                <w:szCs w:val="24"/>
              </w:rPr>
              <w:t xml:space="preserve">Наличие </w:t>
            </w:r>
            <w:r w:rsidR="00316246">
              <w:rPr>
                <w:i/>
                <w:color w:val="000000"/>
                <w:sz w:val="24"/>
                <w:szCs w:val="24"/>
              </w:rPr>
              <w:t xml:space="preserve">у Исполнителя </w:t>
            </w:r>
            <w:r w:rsidR="00AC0B69">
              <w:rPr>
                <w:i/>
                <w:color w:val="000000"/>
                <w:sz w:val="24"/>
                <w:szCs w:val="24"/>
              </w:rPr>
              <w:t>собственных, либо привлеченных кадровых ресурсов, а именно:</w:t>
            </w:r>
          </w:p>
          <w:p w:rsidR="00AC0B69" w:rsidRDefault="00316246" w:rsidP="0031624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 менее </w:t>
            </w:r>
            <w:r w:rsidR="00A44CA1" w:rsidRPr="00A44CA1">
              <w:rPr>
                <w:i/>
                <w:color w:val="000000"/>
                <w:sz w:val="24"/>
                <w:szCs w:val="24"/>
              </w:rPr>
              <w:t xml:space="preserve">2 </w:t>
            </w:r>
            <w:r w:rsidR="003951FE" w:rsidRPr="003951FE">
              <w:rPr>
                <w:i/>
                <w:color w:val="000000"/>
                <w:sz w:val="24"/>
                <w:szCs w:val="24"/>
              </w:rPr>
              <w:t xml:space="preserve">специалистов высшего уровня с опытом работы в сфере международного налогообложения не менее 15 лет.  </w:t>
            </w:r>
          </w:p>
          <w:p w:rsidR="003951FE" w:rsidRPr="001F6931" w:rsidRDefault="00316246" w:rsidP="00A44CA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 менее </w:t>
            </w:r>
            <w:r w:rsidR="00A44CA1" w:rsidRPr="00A44CA1">
              <w:rPr>
                <w:i/>
                <w:color w:val="000000"/>
                <w:sz w:val="24"/>
                <w:szCs w:val="24"/>
              </w:rPr>
              <w:t xml:space="preserve">2 </w:t>
            </w:r>
            <w:r w:rsidR="003951FE" w:rsidRPr="003951FE">
              <w:rPr>
                <w:i/>
                <w:color w:val="000000"/>
                <w:sz w:val="24"/>
                <w:szCs w:val="24"/>
              </w:rPr>
              <w:t>специалистов уровня «консультант», «специалист» с опытом работы в сфере консультирования не менее 5 лет.</w:t>
            </w:r>
          </w:p>
        </w:tc>
      </w:tr>
    </w:tbl>
    <w:p w:rsidR="003951FE" w:rsidRPr="001F6931" w:rsidRDefault="003951FE" w:rsidP="003951FE">
      <w:pPr>
        <w:jc w:val="center"/>
        <w:rPr>
          <w:color w:val="000000"/>
        </w:rPr>
      </w:pPr>
    </w:p>
    <w:p w:rsidR="003951FE" w:rsidRPr="001F6931" w:rsidRDefault="003951FE" w:rsidP="003951FE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3951FE" w:rsidRPr="001F6931" w:rsidRDefault="003951FE" w:rsidP="003951FE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FE" w:rsidRPr="001F6931" w:rsidRDefault="003951FE" w:rsidP="009837F0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D6" w:rsidRDefault="007577D6" w:rsidP="007577D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7577D6">
              <w:rPr>
                <w:i/>
                <w:color w:val="000000"/>
                <w:sz w:val="24"/>
                <w:szCs w:val="24"/>
              </w:rPr>
              <w:t xml:space="preserve">По результатам проведенного анализа должен быть составлен Отчет, включающий полный перечень налоговых рисков, выявленных в ходе анализа.  При этом для рисков первой и второй категории (а также рисков, специально выделенных Заказчиком) должны быть даны комментарии касательно расчета налоговой базы и краткие комментарии о возможных вариантах минимизации рисков. </w:t>
            </w:r>
          </w:p>
          <w:p w:rsidR="007577D6" w:rsidRPr="007577D6" w:rsidRDefault="007577D6" w:rsidP="007577D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3951FE" w:rsidRPr="001F6931" w:rsidRDefault="007577D6" w:rsidP="007577D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577D6">
              <w:rPr>
                <w:i/>
                <w:color w:val="000000"/>
                <w:sz w:val="24"/>
                <w:szCs w:val="24"/>
              </w:rPr>
              <w:t>Сводный отчет по результатам проведенного анализа должен быть оформлен в виде презентации для руководства Заказчика.</w:t>
            </w:r>
          </w:p>
        </w:tc>
      </w:tr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FE" w:rsidRPr="001F6931" w:rsidRDefault="003951FE" w:rsidP="009837F0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3951FE" w:rsidRPr="001F6931" w:rsidTr="009837F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FE" w:rsidRPr="001F6931" w:rsidRDefault="003951FE" w:rsidP="009837F0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Услуги считаются принятыми Заказчиком после подписания акта приемки – передачи услуг. </w:t>
            </w:r>
          </w:p>
        </w:tc>
      </w:tr>
    </w:tbl>
    <w:p w:rsidR="003951FE" w:rsidRPr="00133696" w:rsidRDefault="003951FE" w:rsidP="003951FE">
      <w:pPr>
        <w:jc w:val="center"/>
        <w:outlineLvl w:val="0"/>
      </w:pPr>
    </w:p>
    <w:p w:rsidR="003951FE" w:rsidRDefault="003951FE" w:rsidP="003951FE"/>
    <w:p w:rsidR="00890381" w:rsidRDefault="00890381"/>
    <w:sectPr w:rsidR="00890381" w:rsidSect="00612CF0">
      <w:headerReference w:type="default" r:id="rId6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056" w:rsidRDefault="00E16056">
      <w:r>
        <w:separator/>
      </w:r>
    </w:p>
  </w:endnote>
  <w:endnote w:type="continuationSeparator" w:id="0">
    <w:p w:rsidR="00E16056" w:rsidRDefault="00E1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056" w:rsidRDefault="00E16056">
      <w:r>
        <w:separator/>
      </w:r>
    </w:p>
  </w:footnote>
  <w:footnote w:type="continuationSeparator" w:id="0">
    <w:p w:rsidR="00E16056" w:rsidRDefault="00E16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7577D6" w:rsidP="00C35E22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1FE"/>
    <w:rsid w:val="00316246"/>
    <w:rsid w:val="003951FE"/>
    <w:rsid w:val="00540DAB"/>
    <w:rsid w:val="007577D6"/>
    <w:rsid w:val="007B768B"/>
    <w:rsid w:val="00890381"/>
    <w:rsid w:val="00A44CA1"/>
    <w:rsid w:val="00AC0B69"/>
    <w:rsid w:val="00E1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C5779-3CCE-4D4A-845B-E196BD313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1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395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3951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2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62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Царёва Евгения Дмитриевна</dc:creator>
  <cp:keywords/>
  <dc:description/>
  <cp:lastModifiedBy>Царёва Евгения Дмитриевна</cp:lastModifiedBy>
  <cp:revision>3</cp:revision>
  <dcterms:created xsi:type="dcterms:W3CDTF">2015-06-09T13:29:00Z</dcterms:created>
  <dcterms:modified xsi:type="dcterms:W3CDTF">2015-06-23T14:52:00Z</dcterms:modified>
</cp:coreProperties>
</file>